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1F5463" w:rsidRPr="00727657" w14:paraId="311A708A" w14:textId="77777777" w:rsidTr="00AC3EF2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730537BF" w14:textId="77777777" w:rsidR="001F5463" w:rsidRDefault="001F5463" w:rsidP="00AC3EF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 xml:space="preserve">БЮЛЕТЕНЬ  </w:t>
            </w:r>
            <w:r>
              <w:rPr>
                <w:rFonts w:ascii="Cambria" w:hAnsi="Cambria"/>
                <w:sz w:val="22"/>
                <w:szCs w:val="22"/>
              </w:rPr>
              <w:t>№2</w:t>
            </w:r>
          </w:p>
          <w:p w14:paraId="2A38993E" w14:textId="77777777" w:rsidR="001F5463" w:rsidRPr="00727657" w:rsidRDefault="001F5463" w:rsidP="00AC3EF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>для голосування на  загальних зборах</w:t>
            </w:r>
          </w:p>
          <w:p w14:paraId="585BA6EE" w14:textId="77777777" w:rsidR="001F5463" w:rsidRPr="00727657" w:rsidRDefault="001F5463" w:rsidP="00AC3EF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86677">
              <w:rPr>
                <w:rStyle w:val="spanrvts0"/>
                <w:rFonts w:ascii="Cambria" w:eastAsia="SimSun" w:hAnsi="Cambria"/>
                <w:sz w:val="22"/>
                <w:szCs w:val="22"/>
              </w:rPr>
              <w:t>з питань обрання органів товариства (крім кумулятивного голосування)</w:t>
            </w:r>
          </w:p>
          <w:p w14:paraId="4F1FD645" w14:textId="77777777" w:rsidR="001F5463" w:rsidRPr="00D44386" w:rsidRDefault="001F5463" w:rsidP="00AC3EF2">
            <w:pPr>
              <w:pStyle w:val="a3"/>
              <w:widowControl/>
              <w:spacing w:before="120"/>
              <w:jc w:val="center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 w:rsidRPr="00D44386">
              <w:rPr>
                <w:rStyle w:val="spanrvts0"/>
                <w:rFonts w:ascii="Cambria" w:eastAsia="SimSun" w:hAnsi="Cambria"/>
                <w:b/>
                <w:bCs/>
                <w:sz w:val="22"/>
                <w:szCs w:val="22"/>
              </w:rPr>
              <w:t>ПРИВАТНЕ АКЦIОНЕРНЕ ТОВАРИСТВО "</w:t>
            </w:r>
            <w:r w:rsidRPr="00D44386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АКТА</w:t>
            </w:r>
            <w:r w:rsidRPr="00D44386">
              <w:rPr>
                <w:rStyle w:val="spanrvts0"/>
                <w:rFonts w:ascii="Cambria" w:eastAsia="SimSun" w:hAnsi="Cambria"/>
                <w:b/>
                <w:bCs/>
                <w:sz w:val="22"/>
                <w:szCs w:val="22"/>
              </w:rPr>
              <w:t>"</w:t>
            </w:r>
          </w:p>
          <w:p w14:paraId="136BFECB" w14:textId="77777777" w:rsidR="001F5463" w:rsidRPr="00727657" w:rsidRDefault="001F5463" w:rsidP="00AC3EF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44386">
              <w:rPr>
                <w:rFonts w:ascii="Cambria" w:hAnsi="Cambria"/>
                <w:sz w:val="22"/>
                <w:szCs w:val="22"/>
              </w:rPr>
              <w:t xml:space="preserve">(ідентифікаційний код юридичної особи </w:t>
            </w:r>
            <w:r w:rsidRPr="00D44386">
              <w:rPr>
                <w:rStyle w:val="spanrvts0"/>
                <w:rFonts w:ascii="Cambria" w:eastAsia="SimSun" w:hAnsi="Cambria"/>
                <w:sz w:val="22"/>
                <w:szCs w:val="22"/>
              </w:rPr>
              <w:t>31384531</w:t>
            </w:r>
            <w:r w:rsidRPr="00D44386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1F5463" w:rsidRPr="00567794" w14:paraId="76C40C54" w14:textId="77777777" w:rsidTr="00AC3EF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E5C19D9" w14:textId="77777777" w:rsidR="001F5463" w:rsidRPr="00567794" w:rsidRDefault="001F5463" w:rsidP="00AC3EF2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E58911F" w14:textId="77777777" w:rsidR="001F5463" w:rsidRPr="00567794" w:rsidRDefault="001F5463" w:rsidP="00AC3EF2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15 </w:t>
            </w:r>
            <w:proofErr w:type="spellStart"/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>травня</w:t>
            </w:r>
            <w:proofErr w:type="spellEnd"/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1F5463" w:rsidRPr="00567794" w14:paraId="058551E1" w14:textId="77777777" w:rsidTr="00AC3EF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A19E9F3" w14:textId="77777777" w:rsidR="001F5463" w:rsidRPr="00567794" w:rsidRDefault="001F5463" w:rsidP="00AC3EF2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F30FDCC" w14:textId="77777777" w:rsidR="001F5463" w:rsidRPr="00567794" w:rsidRDefault="001F5463" w:rsidP="00AC3EF2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05 травня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травня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1F5463" w:rsidRPr="005755B0" w14:paraId="55650DA4" w14:textId="77777777" w:rsidTr="00AC3EF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6A2E540" w14:textId="77777777" w:rsidR="001F5463" w:rsidRDefault="001F5463" w:rsidP="00AC3E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  <w:p w14:paraId="1241B127" w14:textId="77777777" w:rsidR="001F5463" w:rsidRDefault="001F5463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7D35E408" w14:textId="77777777" w:rsidR="001F5463" w:rsidRPr="00FD04C5" w:rsidRDefault="001F5463" w:rsidP="00AC3EF2">
            <w:pPr>
              <w:rPr>
                <w:bCs/>
                <w:color w:val="000000"/>
                <w:sz w:val="18"/>
                <w:szCs w:val="18"/>
              </w:rPr>
            </w:pPr>
            <w:r w:rsidRPr="00FD04C5">
              <w:rPr>
                <w:bCs/>
                <w:color w:val="000000"/>
                <w:sz w:val="18"/>
                <w:szCs w:val="18"/>
              </w:rPr>
              <w:t>П.І.Б./найменування акціонера або зазначення, що акціонером є держава або територіальна громада (із зазначенням назви)</w:t>
            </w:r>
          </w:p>
          <w:p w14:paraId="1779EFF5" w14:textId="77777777" w:rsidR="001F5463" w:rsidRPr="00FD04C5" w:rsidRDefault="001F5463" w:rsidP="00AC3EF2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3BF756F5" w14:textId="77777777" w:rsidR="001F5463" w:rsidRPr="00FD04C5" w:rsidRDefault="001F5463" w:rsidP="00AC3EF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1ACFBD63" w14:textId="77777777" w:rsidR="001F5463" w:rsidRPr="00FD04C5" w:rsidRDefault="001F5463" w:rsidP="00AC3EF2">
            <w:pPr>
              <w:rPr>
                <w:sz w:val="18"/>
                <w:szCs w:val="18"/>
              </w:rPr>
            </w:pPr>
          </w:p>
          <w:p w14:paraId="2EA14446" w14:textId="77777777" w:rsidR="001F5463" w:rsidRDefault="001F5463" w:rsidP="00AC3EF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7BC50BF1" w14:textId="77777777" w:rsidR="001F5463" w:rsidRPr="005755B0" w:rsidRDefault="001F5463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1680693" w14:textId="77777777" w:rsidR="001F5463" w:rsidRPr="005755B0" w:rsidRDefault="001F5463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1ED11025" w14:textId="77777777" w:rsidR="001F5463" w:rsidRPr="005755B0" w:rsidRDefault="001F5463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F5463" w:rsidRPr="00FD04C5" w14:paraId="6B07BC47" w14:textId="77777777" w:rsidTr="00AC3EF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0C9413E" w14:textId="77777777" w:rsidR="001F5463" w:rsidRPr="005755B0" w:rsidRDefault="001F5463" w:rsidP="00AC3E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3D8BA3E" w14:textId="77777777" w:rsidR="001F5463" w:rsidRDefault="001F5463" w:rsidP="00AC3E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________ (_____________________________)</w:t>
            </w:r>
          </w:p>
          <w:p w14:paraId="0C6DCABF" w14:textId="77777777" w:rsidR="001F5463" w:rsidRPr="00FD04C5" w:rsidRDefault="001F5463" w:rsidP="00AC3EF2">
            <w:pPr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                                </w:t>
            </w:r>
            <w:r w:rsidRPr="00FD04C5">
              <w:rPr>
                <w:rFonts w:ascii="Cambria" w:hAnsi="Cambria" w:cs="Times New Roman"/>
                <w:sz w:val="20"/>
                <w:szCs w:val="20"/>
                <w:vertAlign w:val="superscript"/>
              </w:rPr>
              <w:t>прописом</w:t>
            </w:r>
          </w:p>
        </w:tc>
      </w:tr>
      <w:tr w:rsidR="001F5463" w:rsidRPr="005755B0" w14:paraId="6BEB8D2D" w14:textId="77777777" w:rsidTr="00AC3EF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2CEE728" w14:textId="77777777" w:rsidR="001F5463" w:rsidRDefault="001F5463" w:rsidP="00AC3E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  <w:p w14:paraId="7686AAA4" w14:textId="77777777" w:rsidR="001F5463" w:rsidRDefault="001F5463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274D4FDD" w14:textId="77777777" w:rsidR="001F5463" w:rsidRPr="00FD04C5" w:rsidRDefault="001F5463" w:rsidP="00AC3EF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П.І.Б.</w:t>
            </w:r>
            <w:r w:rsidRPr="00FD04C5">
              <w:rPr>
                <w:bCs/>
                <w:color w:val="000000"/>
                <w:sz w:val="18"/>
                <w:szCs w:val="18"/>
              </w:rPr>
              <w:t xml:space="preserve"> /найменування</w:t>
            </w:r>
            <w:r w:rsidRPr="00FD04C5">
              <w:rPr>
                <w:sz w:val="18"/>
                <w:szCs w:val="18"/>
              </w:rPr>
              <w:t xml:space="preserve"> представника акціонера</w:t>
            </w:r>
          </w:p>
          <w:p w14:paraId="5BFD958B" w14:textId="77777777" w:rsidR="001F5463" w:rsidRPr="00FD04C5" w:rsidRDefault="001F5463" w:rsidP="00AC3EF2">
            <w:pPr>
              <w:rPr>
                <w:sz w:val="18"/>
                <w:szCs w:val="18"/>
              </w:rPr>
            </w:pPr>
          </w:p>
          <w:p w14:paraId="2A5EE18B" w14:textId="77777777" w:rsidR="001F5463" w:rsidRPr="00FD04C5" w:rsidRDefault="001F5463" w:rsidP="00AC3EF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14FF687E" w14:textId="77777777" w:rsidR="001F5463" w:rsidRPr="00FD04C5" w:rsidRDefault="001F5463" w:rsidP="00AC3EF2">
            <w:pPr>
              <w:rPr>
                <w:sz w:val="18"/>
                <w:szCs w:val="18"/>
              </w:rPr>
            </w:pPr>
          </w:p>
          <w:p w14:paraId="255858D5" w14:textId="77777777" w:rsidR="001F5463" w:rsidRPr="00FD04C5" w:rsidRDefault="001F5463" w:rsidP="00AC3EF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4954998D" w14:textId="77777777" w:rsidR="001F5463" w:rsidRPr="005755B0" w:rsidRDefault="001F5463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D939C93" w14:textId="77777777" w:rsidR="001F5463" w:rsidRPr="005755B0" w:rsidRDefault="001F5463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32EA91E3" w14:textId="77777777" w:rsidR="001F5463" w:rsidRPr="005755B0" w:rsidRDefault="001F5463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F5463" w:rsidRPr="00231AA7" w14:paraId="425C9910" w14:textId="77777777" w:rsidTr="00AC3EF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693DDC6" w14:textId="77777777" w:rsidR="001F5463" w:rsidRPr="00D44386" w:rsidRDefault="001F5463" w:rsidP="00AC3EF2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2"/>
                <w:szCs w:val="22"/>
              </w:rPr>
            </w:pPr>
            <w:proofErr w:type="spellStart"/>
            <w:r w:rsidRPr="00D44386">
              <w:rPr>
                <w:rFonts w:ascii="Cambria" w:hAnsi="Cambria"/>
                <w:b/>
                <w:sz w:val="22"/>
                <w:szCs w:val="22"/>
                <w:lang w:val="ru-RU"/>
              </w:rPr>
              <w:t>Питання</w:t>
            </w:r>
            <w:proofErr w:type="spellEnd"/>
            <w:r w:rsidRPr="00D44386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 9.</w:t>
            </w:r>
            <w:r w:rsidRPr="00D44386">
              <w:rPr>
                <w:rFonts w:ascii="Cambria" w:hAnsi="Cambria"/>
                <w:sz w:val="22"/>
                <w:szCs w:val="22"/>
                <w:lang w:val="ru-RU"/>
              </w:rPr>
              <w:t xml:space="preserve"> </w:t>
            </w:r>
            <w:r w:rsidRPr="00D44386">
              <w:rPr>
                <w:rStyle w:val="spanrvts0"/>
                <w:rFonts w:ascii="Cambria" w:eastAsia="SimSun" w:hAnsi="Cambria"/>
                <w:sz w:val="22"/>
                <w:szCs w:val="22"/>
              </w:rPr>
              <w:t>Обрання членів наглядової ради.</w:t>
            </w:r>
          </w:p>
          <w:p w14:paraId="31AFDA75" w14:textId="77777777" w:rsidR="001F5463" w:rsidRPr="00231AA7" w:rsidRDefault="001F5463" w:rsidP="00AC3EF2">
            <w:pPr>
              <w:pStyle w:val="rvps14"/>
              <w:ind w:left="0" w:hanging="2"/>
              <w:rPr>
                <w:rFonts w:ascii="Cambria" w:hAnsi="Cambria"/>
                <w:sz w:val="20"/>
                <w:szCs w:val="20"/>
                <w:lang w:val="uk-UA"/>
              </w:rPr>
            </w:pPr>
            <w:r w:rsidRPr="00231AA7">
              <w:rPr>
                <w:rFonts w:ascii="Cambria" w:hAnsi="Cambria"/>
                <w:b/>
                <w:sz w:val="22"/>
                <w:szCs w:val="22"/>
                <w:lang w:val="uk-UA"/>
              </w:rPr>
              <w:t>Проект рішення:</w:t>
            </w:r>
            <w:r w:rsidRPr="00231AA7">
              <w:rPr>
                <w:rFonts w:ascii="Cambria" w:hAnsi="Cambria"/>
                <w:sz w:val="22"/>
                <w:szCs w:val="22"/>
                <w:lang w:val="uk-UA"/>
              </w:rPr>
              <w:t xml:space="preserve"> </w:t>
            </w:r>
            <w:r w:rsidRPr="00231AA7">
              <w:rPr>
                <w:rStyle w:val="spanrvts0"/>
                <w:rFonts w:ascii="Cambria" w:hAnsi="Cambria"/>
                <w:sz w:val="22"/>
                <w:szCs w:val="22"/>
                <w:lang w:val="uk-UA"/>
              </w:rPr>
              <w:t xml:space="preserve">Обрати членами  наглядової ради Сидорова Еліна Вікторівна (представник акціонера ПрАТ "КОМПАНІЯ "АЛЬЯНС"), </w:t>
            </w:r>
            <w:proofErr w:type="spellStart"/>
            <w:r w:rsidRPr="00231AA7">
              <w:rPr>
                <w:rStyle w:val="spanrvts0"/>
                <w:rFonts w:ascii="Cambria" w:hAnsi="Cambria"/>
                <w:sz w:val="22"/>
                <w:szCs w:val="22"/>
                <w:lang w:val="uk-UA"/>
              </w:rPr>
              <w:t>Кіптик</w:t>
            </w:r>
            <w:proofErr w:type="spellEnd"/>
            <w:r w:rsidRPr="00231AA7">
              <w:rPr>
                <w:rStyle w:val="spanrvts0"/>
                <w:rFonts w:ascii="Cambria" w:hAnsi="Cambria"/>
                <w:sz w:val="22"/>
                <w:szCs w:val="22"/>
                <w:lang w:val="uk-UA"/>
              </w:rPr>
              <w:t xml:space="preserve"> Валерій Антонович (представник акціонера </w:t>
            </w:r>
            <w:r w:rsidRPr="00D44386">
              <w:rPr>
                <w:rStyle w:val="spanrvts0"/>
                <w:rFonts w:ascii="Cambria" w:hAnsi="Cambria"/>
                <w:sz w:val="22"/>
                <w:szCs w:val="22"/>
              </w:rPr>
              <w:t>VAOL</w:t>
            </w:r>
            <w:r w:rsidRPr="00231AA7">
              <w:rPr>
                <w:rStyle w:val="spanrvts0"/>
                <w:rFonts w:ascii="Cambria" w:hAnsi="Cambria"/>
                <w:sz w:val="22"/>
                <w:szCs w:val="22"/>
                <w:lang w:val="uk-UA"/>
              </w:rPr>
              <w:t xml:space="preserve"> </w:t>
            </w:r>
            <w:r w:rsidRPr="00D44386">
              <w:rPr>
                <w:rStyle w:val="spanrvts0"/>
                <w:rFonts w:ascii="Cambria" w:hAnsi="Cambria"/>
                <w:sz w:val="22"/>
                <w:szCs w:val="22"/>
              </w:rPr>
              <w:t>Holding</w:t>
            </w:r>
            <w:r w:rsidRPr="00231AA7">
              <w:rPr>
                <w:rStyle w:val="spanrvts0"/>
                <w:rFonts w:ascii="Cambria" w:hAnsi="Cambria"/>
                <w:sz w:val="22"/>
                <w:szCs w:val="22"/>
                <w:lang w:val="uk-UA"/>
              </w:rPr>
              <w:t xml:space="preserve"> </w:t>
            </w:r>
            <w:r w:rsidRPr="00D44386">
              <w:rPr>
                <w:rStyle w:val="spanrvts0"/>
                <w:rFonts w:ascii="Cambria" w:hAnsi="Cambria"/>
                <w:sz w:val="22"/>
                <w:szCs w:val="22"/>
              </w:rPr>
              <w:t>GmbH</w:t>
            </w:r>
            <w:r w:rsidRPr="00231AA7">
              <w:rPr>
                <w:rStyle w:val="spanrvts0"/>
                <w:rFonts w:ascii="Cambria" w:hAnsi="Cambria"/>
                <w:sz w:val="22"/>
                <w:szCs w:val="22"/>
                <w:lang w:val="uk-UA"/>
              </w:rPr>
              <w:t xml:space="preserve">),  </w:t>
            </w:r>
            <w:proofErr w:type="spellStart"/>
            <w:r w:rsidRPr="00231AA7">
              <w:rPr>
                <w:rStyle w:val="spanrvts0"/>
                <w:rFonts w:ascii="Cambria" w:hAnsi="Cambria"/>
                <w:sz w:val="22"/>
                <w:szCs w:val="22"/>
                <w:lang w:val="uk-UA"/>
              </w:rPr>
              <w:t>Довбах</w:t>
            </w:r>
            <w:proofErr w:type="spellEnd"/>
            <w:r w:rsidRPr="00231AA7">
              <w:rPr>
                <w:rStyle w:val="spanrvts0"/>
                <w:rFonts w:ascii="Cambria" w:hAnsi="Cambria"/>
                <w:sz w:val="22"/>
                <w:szCs w:val="22"/>
                <w:lang w:val="uk-UA"/>
              </w:rPr>
              <w:t xml:space="preserve"> Юлія Віталіївна (представник акціонера ПрАТ "КОМПАНІЯ "АЛЬЯНС").</w:t>
            </w:r>
          </w:p>
        </w:tc>
      </w:tr>
      <w:tr w:rsidR="001F5463" w:rsidRPr="00896B57" w14:paraId="262DD2CA" w14:textId="77777777" w:rsidTr="00AC3EF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568DD7D" w14:textId="77777777" w:rsidR="001F5463" w:rsidRPr="00896B57" w:rsidRDefault="001F5463" w:rsidP="00AC3EF2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896B57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 з 9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3060D14" w14:textId="77777777" w:rsidR="001F5463" w:rsidRPr="00896B57" w:rsidRDefault="001F5463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896B57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A309E18" w14:textId="77777777" w:rsidR="001F5463" w:rsidRPr="00896B57" w:rsidRDefault="001F5463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896B57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1F5463" w:rsidRPr="005755B0" w14:paraId="00E2DD09" w14:textId="77777777" w:rsidTr="00AC3EF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46FC6194" w14:textId="77777777" w:rsidR="001F5463" w:rsidRPr="005755B0" w:rsidRDefault="001F5463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5B384E92" w14:textId="77777777" w:rsidR="001F5463" w:rsidRPr="005755B0" w:rsidRDefault="001F5463" w:rsidP="00AC3EF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1A2B0EC8" w14:textId="77777777" w:rsidR="001F5463" w:rsidRPr="005755B0" w:rsidRDefault="001F5463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D84DAE4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63"/>
    <w:rsid w:val="001F5463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F6E7"/>
  <w15:chartTrackingRefBased/>
  <w15:docId w15:val="{DDDAC7FD-D3CC-4E33-A190-49830147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463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5463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qFormat/>
    <w:rsid w:val="001F5463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customStyle="1" w:styleId="spanrvts0">
    <w:name w:val="span_rvts0"/>
    <w:rsid w:val="001F5463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rvps14">
    <w:name w:val="rvps14"/>
    <w:basedOn w:val="a"/>
    <w:rsid w:val="001F5463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kern w:val="0"/>
      <w:position w:val="-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870</Characters>
  <Application>Microsoft Office Word</Application>
  <DocSecurity>0</DocSecurity>
  <Lines>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2025-05-02T08:17:00Z</dcterms:created>
  <dcterms:modified xsi:type="dcterms:W3CDTF">2025-05-02T08:17:00Z</dcterms:modified>
</cp:coreProperties>
</file>